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3820" w14:textId="77777777" w:rsidR="0079742E" w:rsidRPr="008D3B6B" w:rsidRDefault="0079742E" w:rsidP="0079742E">
      <w:pPr>
        <w:rPr>
          <w:b/>
          <w:bCs/>
          <w:sz w:val="20"/>
          <w:szCs w:val="20"/>
        </w:rPr>
      </w:pPr>
      <w:r w:rsidRPr="008D3B6B">
        <w:rPr>
          <w:b/>
          <w:bCs/>
          <w:sz w:val="20"/>
          <w:szCs w:val="20"/>
        </w:rPr>
        <w:t>Inleiding</w:t>
      </w:r>
    </w:p>
    <w:p w14:paraId="09CBFBAB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Op grond van de Wet kwaliteit klachten en geschillen zorg (</w:t>
      </w:r>
      <w:proofErr w:type="spellStart"/>
      <w:r w:rsidRPr="0079742E">
        <w:rPr>
          <w:sz w:val="20"/>
          <w:szCs w:val="20"/>
        </w:rPr>
        <w:t>Wkkgz</w:t>
      </w:r>
      <w:proofErr w:type="spellEnd"/>
      <w:r w:rsidRPr="0079742E">
        <w:rPr>
          <w:sz w:val="20"/>
          <w:szCs w:val="20"/>
        </w:rPr>
        <w:t>) is iedere zorgaanbieder verplicht</w:t>
      </w:r>
    </w:p>
    <w:p w14:paraId="71829301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een klachtenregeling te treffen voor een effectieve en laagdrempelige opvang en afhandeling van hem</w:t>
      </w:r>
    </w:p>
    <w:p w14:paraId="394E7CEF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 xml:space="preserve">betreffende klachten (artikel 13, eerste lid, </w:t>
      </w:r>
      <w:proofErr w:type="spellStart"/>
      <w:r w:rsidRPr="0079742E">
        <w:rPr>
          <w:sz w:val="20"/>
          <w:szCs w:val="20"/>
        </w:rPr>
        <w:t>Wkkgz</w:t>
      </w:r>
      <w:proofErr w:type="spellEnd"/>
      <w:r w:rsidRPr="0079742E">
        <w:rPr>
          <w:sz w:val="20"/>
          <w:szCs w:val="20"/>
        </w:rPr>
        <w:t>). De klachtenregeling is gericht op het bereiken van</w:t>
      </w:r>
    </w:p>
    <w:p w14:paraId="131BA223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een voor de klager en de zorgaanbieder bevredigende oplossing.</w:t>
      </w:r>
    </w:p>
    <w:p w14:paraId="2627CCDE" w14:textId="15562E5A" w:rsidR="0079742E" w:rsidRPr="0079742E" w:rsidRDefault="0079742E" w:rsidP="0079742E">
      <w:pPr>
        <w:rPr>
          <w:sz w:val="20"/>
          <w:szCs w:val="20"/>
        </w:rPr>
      </w:pPr>
      <w:r w:rsidRPr="0079742E">
        <w:rPr>
          <w:sz w:val="20"/>
          <w:szCs w:val="20"/>
        </w:rPr>
        <w:t xml:space="preserve">Deze klachtenregeling is bedoeld voor cliënten van </w:t>
      </w:r>
      <w:proofErr w:type="spellStart"/>
      <w:r w:rsidR="00970C20">
        <w:rPr>
          <w:sz w:val="20"/>
          <w:szCs w:val="20"/>
        </w:rPr>
        <w:t>BeJacktive</w:t>
      </w:r>
      <w:proofErr w:type="spellEnd"/>
      <w:r w:rsidR="008D3B6B">
        <w:rPr>
          <w:sz w:val="20"/>
          <w:szCs w:val="20"/>
        </w:rPr>
        <w:t>:</w:t>
      </w:r>
    </w:p>
    <w:p w14:paraId="5FEB244F" w14:textId="2B9F548D" w:rsidR="0079742E" w:rsidRPr="0079742E" w:rsidRDefault="0079742E" w:rsidP="0079742E">
      <w:pPr>
        <w:rPr>
          <w:sz w:val="20"/>
          <w:szCs w:val="20"/>
        </w:rPr>
      </w:pPr>
      <w:r w:rsidRPr="0079742E">
        <w:rPr>
          <w:sz w:val="20"/>
          <w:szCs w:val="20"/>
        </w:rPr>
        <w:t xml:space="preserve">• ingeschreven bij de kamer van koophandel onder </w:t>
      </w:r>
      <w:proofErr w:type="spellStart"/>
      <w:r w:rsidRPr="0079742E">
        <w:rPr>
          <w:sz w:val="20"/>
          <w:szCs w:val="20"/>
        </w:rPr>
        <w:t>nr</w:t>
      </w:r>
      <w:proofErr w:type="spellEnd"/>
      <w:r w:rsidRPr="0079742E">
        <w:rPr>
          <w:sz w:val="20"/>
          <w:szCs w:val="20"/>
        </w:rPr>
        <w:t xml:space="preserve"> </w:t>
      </w:r>
      <w:r w:rsidR="008D3B6B">
        <w:rPr>
          <w:sz w:val="20"/>
          <w:szCs w:val="20"/>
        </w:rPr>
        <w:t>94617279</w:t>
      </w:r>
    </w:p>
    <w:p w14:paraId="5ADCC55C" w14:textId="5C40C4ED" w:rsidR="0079742E" w:rsidRPr="0079742E" w:rsidRDefault="0079742E" w:rsidP="0079742E">
      <w:pPr>
        <w:rPr>
          <w:sz w:val="20"/>
          <w:szCs w:val="20"/>
        </w:rPr>
      </w:pPr>
      <w:r w:rsidRPr="0079742E">
        <w:rPr>
          <w:sz w:val="20"/>
          <w:szCs w:val="20"/>
        </w:rPr>
        <w:t xml:space="preserve">• </w:t>
      </w:r>
      <w:r w:rsidR="008D3B6B">
        <w:rPr>
          <w:sz w:val="20"/>
          <w:szCs w:val="20"/>
        </w:rPr>
        <w:t>Einsteinstraat 6, 2691 GV ‘s-Gravenzande</w:t>
      </w:r>
    </w:p>
    <w:p w14:paraId="628C5261" w14:textId="001F18CC" w:rsidR="0079742E" w:rsidRPr="0079742E" w:rsidRDefault="0079742E" w:rsidP="0079742E">
      <w:pPr>
        <w:rPr>
          <w:sz w:val="20"/>
          <w:szCs w:val="20"/>
        </w:rPr>
      </w:pPr>
      <w:r w:rsidRPr="0079742E">
        <w:rPr>
          <w:sz w:val="20"/>
          <w:szCs w:val="20"/>
        </w:rPr>
        <w:t xml:space="preserve">• </w:t>
      </w:r>
      <w:r w:rsidR="008D3B6B">
        <w:rPr>
          <w:sz w:val="20"/>
          <w:szCs w:val="20"/>
        </w:rPr>
        <w:t>info@bejacktive.nl</w:t>
      </w:r>
    </w:p>
    <w:p w14:paraId="3C414C06" w14:textId="2A583782" w:rsidR="0079742E" w:rsidRPr="0079742E" w:rsidRDefault="0079742E" w:rsidP="0079742E">
      <w:pPr>
        <w:rPr>
          <w:sz w:val="20"/>
          <w:szCs w:val="20"/>
        </w:rPr>
      </w:pPr>
      <w:r w:rsidRPr="0079742E">
        <w:rPr>
          <w:sz w:val="20"/>
          <w:szCs w:val="20"/>
        </w:rPr>
        <w:t xml:space="preserve">• </w:t>
      </w:r>
      <w:r w:rsidR="008D3B6B">
        <w:rPr>
          <w:sz w:val="20"/>
          <w:szCs w:val="20"/>
        </w:rPr>
        <w:t>www.bejacktive.nl</w:t>
      </w:r>
    </w:p>
    <w:p w14:paraId="300E5487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 xml:space="preserve">Deze klachtenregeling voldoet aan de gestelde eisen in de </w:t>
      </w:r>
      <w:proofErr w:type="spellStart"/>
      <w:r w:rsidRPr="0079742E">
        <w:rPr>
          <w:sz w:val="20"/>
          <w:szCs w:val="20"/>
        </w:rPr>
        <w:t>Wkkgz</w:t>
      </w:r>
      <w:proofErr w:type="spellEnd"/>
      <w:r w:rsidRPr="0079742E">
        <w:rPr>
          <w:sz w:val="20"/>
          <w:szCs w:val="20"/>
        </w:rPr>
        <w:t xml:space="preserve"> en het Uitvoeringsbesluit </w:t>
      </w:r>
      <w:proofErr w:type="spellStart"/>
      <w:r w:rsidRPr="0079742E">
        <w:rPr>
          <w:sz w:val="20"/>
          <w:szCs w:val="20"/>
        </w:rPr>
        <w:t>Wkkgz</w:t>
      </w:r>
      <w:proofErr w:type="spellEnd"/>
      <w:r w:rsidRPr="0079742E">
        <w:rPr>
          <w:sz w:val="20"/>
          <w:szCs w:val="20"/>
        </w:rPr>
        <w:t>.</w:t>
      </w:r>
    </w:p>
    <w:p w14:paraId="30CD8A6C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Deze klachtenregeling is te vinden op www.quasir.nl en wordt op verzoek van u als cliënt kosteloos</w:t>
      </w:r>
    </w:p>
    <w:p w14:paraId="584420BB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per post of- email toegezonden.</w:t>
      </w:r>
    </w:p>
    <w:p w14:paraId="48A89B6C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Wat te doen als u ontevreden bent over de zorgverlening?</w:t>
      </w:r>
    </w:p>
    <w:p w14:paraId="075F50E2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Mocht u ontevreden zijn over onze geleverde zorg dan willen wij dat graag weten. En willen we dit met</w:t>
      </w:r>
    </w:p>
    <w:p w14:paraId="6EAEAEFD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u bespreken om tot een oplossing te komen.</w:t>
      </w:r>
    </w:p>
    <w:p w14:paraId="3E7C054A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U kunt uw onvrede of ongenoegen het beste eerst bespreken met de betrokkene en/of diens</w:t>
      </w:r>
    </w:p>
    <w:p w14:paraId="36E3B895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leidinggevende. Soms is dat al genoeg om tot een oplossing te komen. Wacht hier niet te lang mee.</w:t>
      </w:r>
    </w:p>
    <w:p w14:paraId="592CF7A8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Wanneer in een vroeg stadium een oplossing wordt gevonden, voorkomt dat veel onbehagen.</w:t>
      </w:r>
    </w:p>
    <w:p w14:paraId="2D25C578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Komen we er onderling niet uit, dan kunt u contact opnemen met de onafhankelijke</w:t>
      </w:r>
    </w:p>
    <w:p w14:paraId="41E7EF87" w14:textId="77777777" w:rsidR="008D3B6B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 xml:space="preserve">klachtenfunctionaris. </w:t>
      </w:r>
    </w:p>
    <w:p w14:paraId="2CA9E467" w14:textId="77777777" w:rsidR="008D3B6B" w:rsidRDefault="008D3B6B" w:rsidP="008D3B6B">
      <w:pPr>
        <w:spacing w:after="0"/>
        <w:rPr>
          <w:sz w:val="20"/>
          <w:szCs w:val="20"/>
        </w:rPr>
      </w:pPr>
    </w:p>
    <w:p w14:paraId="099ED46D" w14:textId="10CDC293" w:rsidR="008D3B6B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Deze kan u desgewenst:</w:t>
      </w:r>
    </w:p>
    <w:p w14:paraId="563042B7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• adviseren met betrekking tot de indiening van een klacht en/of</w:t>
      </w:r>
    </w:p>
    <w:p w14:paraId="147C46B1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• bijstaan bij het formuleren van de klacht en/of</w:t>
      </w:r>
    </w:p>
    <w:p w14:paraId="5B6EBFF6" w14:textId="002F1CEA" w:rsid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• bijstaan bij het onderzoeken van de mogelijkheden om tot een oplossing te komen (bijvoorbeeld middels een bemiddelingsgesprek).</w:t>
      </w:r>
    </w:p>
    <w:p w14:paraId="60C2332C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6E5311BF" w14:textId="46A4DDC3" w:rsid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 xml:space="preserve">Het is uw eigen keuze of u hier gebruik van wilt maken. </w:t>
      </w:r>
      <w:r w:rsidR="008D3B6B">
        <w:rPr>
          <w:sz w:val="20"/>
          <w:szCs w:val="20"/>
        </w:rPr>
        <w:br/>
      </w:r>
      <w:r w:rsidRPr="0079742E">
        <w:rPr>
          <w:sz w:val="20"/>
          <w:szCs w:val="20"/>
        </w:rPr>
        <w:t>Hieraan zijn voor u als klager geen kosten</w:t>
      </w:r>
      <w:r w:rsidR="008D3B6B">
        <w:rPr>
          <w:sz w:val="20"/>
          <w:szCs w:val="20"/>
        </w:rPr>
        <w:t xml:space="preserve"> </w:t>
      </w:r>
      <w:r w:rsidRPr="0079742E">
        <w:rPr>
          <w:sz w:val="20"/>
          <w:szCs w:val="20"/>
        </w:rPr>
        <w:t>verbonden.</w:t>
      </w:r>
    </w:p>
    <w:p w14:paraId="47DBA939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03DCC3C0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U kunt de klachtenfunctionaris bereiken via onderstaande contactgegevens:</w:t>
      </w:r>
    </w:p>
    <w:p w14:paraId="474E5DDD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 xml:space="preserve">afdeling klachtenbemiddeling van </w:t>
      </w:r>
      <w:proofErr w:type="spellStart"/>
      <w:r w:rsidRPr="0079742E">
        <w:rPr>
          <w:sz w:val="20"/>
          <w:szCs w:val="20"/>
        </w:rPr>
        <w:t>Quasir</w:t>
      </w:r>
      <w:proofErr w:type="spellEnd"/>
      <w:r w:rsidRPr="0079742E">
        <w:rPr>
          <w:sz w:val="20"/>
          <w:szCs w:val="20"/>
        </w:rPr>
        <w:t>:</w:t>
      </w:r>
    </w:p>
    <w:p w14:paraId="2473BB35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• e-mail: bemiddeling@quasir.nl.</w:t>
      </w:r>
    </w:p>
    <w:p w14:paraId="06E1A484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• telefoon: 085-4874012</w:t>
      </w:r>
    </w:p>
    <w:p w14:paraId="197121A4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 xml:space="preserve">• post: </w:t>
      </w:r>
      <w:proofErr w:type="spellStart"/>
      <w:r w:rsidRPr="0079742E">
        <w:rPr>
          <w:sz w:val="20"/>
          <w:szCs w:val="20"/>
        </w:rPr>
        <w:t>Quasir</w:t>
      </w:r>
      <w:proofErr w:type="spellEnd"/>
      <w:r w:rsidRPr="0079742E">
        <w:rPr>
          <w:sz w:val="20"/>
          <w:szCs w:val="20"/>
        </w:rPr>
        <w:t>, t.a.v. afdeling klachtenbemiddeling, Postbus 1021, 7940 KA Meppel.</w:t>
      </w:r>
    </w:p>
    <w:p w14:paraId="24244135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 xml:space="preserve">De klachtenfunctionaris van </w:t>
      </w:r>
      <w:proofErr w:type="spellStart"/>
      <w:r w:rsidRPr="0079742E">
        <w:rPr>
          <w:sz w:val="20"/>
          <w:szCs w:val="20"/>
        </w:rPr>
        <w:t>Quasir</w:t>
      </w:r>
      <w:proofErr w:type="spellEnd"/>
      <w:r w:rsidRPr="0079742E">
        <w:rPr>
          <w:sz w:val="20"/>
          <w:szCs w:val="20"/>
        </w:rPr>
        <w:t xml:space="preserve"> is gebonden aan de Gedragscode Medewerkers </w:t>
      </w:r>
      <w:proofErr w:type="spellStart"/>
      <w:r w:rsidRPr="0079742E">
        <w:rPr>
          <w:sz w:val="20"/>
          <w:szCs w:val="20"/>
        </w:rPr>
        <w:t>Quasir</w:t>
      </w:r>
      <w:proofErr w:type="spellEnd"/>
      <w:r w:rsidRPr="0079742E">
        <w:rPr>
          <w:sz w:val="20"/>
          <w:szCs w:val="20"/>
        </w:rPr>
        <w:t>,</w:t>
      </w:r>
    </w:p>
    <w:p w14:paraId="1DE663AD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 xml:space="preserve">alsmede het Protocol Professionele Onafhankelijkheid </w:t>
      </w:r>
      <w:proofErr w:type="spellStart"/>
      <w:r w:rsidRPr="0079742E">
        <w:rPr>
          <w:sz w:val="20"/>
          <w:szCs w:val="20"/>
        </w:rPr>
        <w:t>Quasir</w:t>
      </w:r>
      <w:proofErr w:type="spellEnd"/>
      <w:r w:rsidRPr="0079742E">
        <w:rPr>
          <w:sz w:val="20"/>
          <w:szCs w:val="20"/>
        </w:rPr>
        <w:t>. Deze zijn in te zien op www.quasir.nl.</w:t>
      </w:r>
    </w:p>
    <w:p w14:paraId="2A8A9A06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Op het moment dat u daadwerkelijk een klacht indient is deze klachtenregeling van toepassing.</w:t>
      </w:r>
    </w:p>
    <w:p w14:paraId="2243982C" w14:textId="77777777" w:rsidR="0079742E" w:rsidRPr="0079742E" w:rsidRDefault="0079742E" w:rsidP="008D3B6B">
      <w:pPr>
        <w:spacing w:after="0"/>
        <w:rPr>
          <w:sz w:val="20"/>
          <w:szCs w:val="20"/>
        </w:rPr>
      </w:pPr>
    </w:p>
    <w:p w14:paraId="2296697A" w14:textId="77777777" w:rsidR="0079742E" w:rsidRPr="0079742E" w:rsidRDefault="0079742E" w:rsidP="008D3B6B">
      <w:pPr>
        <w:spacing w:after="0"/>
        <w:rPr>
          <w:sz w:val="20"/>
          <w:szCs w:val="20"/>
        </w:rPr>
      </w:pPr>
    </w:p>
    <w:p w14:paraId="7F5944E8" w14:textId="78077566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 xml:space="preserve">Klachtenregeling </w:t>
      </w:r>
      <w:proofErr w:type="spellStart"/>
      <w:r w:rsidR="008D3B6B">
        <w:rPr>
          <w:sz w:val="20"/>
          <w:szCs w:val="20"/>
        </w:rPr>
        <w:t>BeJacktive</w:t>
      </w:r>
      <w:proofErr w:type="spellEnd"/>
    </w:p>
    <w:p w14:paraId="1EB58573" w14:textId="54E6491F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 xml:space="preserve">• Daar waar in deze regeling wordt gesproken over “zorgaanbieder” wordt bedoeld </w:t>
      </w:r>
      <w:r w:rsidR="008D3B6B">
        <w:rPr>
          <w:sz w:val="20"/>
          <w:szCs w:val="20"/>
        </w:rPr>
        <w:t>J Visser.</w:t>
      </w:r>
    </w:p>
    <w:p w14:paraId="34CD4859" w14:textId="77777777" w:rsid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• De persoon of personen die een klacht indienen worden aangeduid met “klager”</w:t>
      </w:r>
    </w:p>
    <w:p w14:paraId="2FC30B0C" w14:textId="77777777" w:rsidR="008D3B6B" w:rsidRDefault="008D3B6B" w:rsidP="008D3B6B">
      <w:pPr>
        <w:spacing w:after="0"/>
        <w:rPr>
          <w:sz w:val="20"/>
          <w:szCs w:val="20"/>
        </w:rPr>
      </w:pPr>
    </w:p>
    <w:p w14:paraId="7A340E77" w14:textId="77777777" w:rsidR="008D3B6B" w:rsidRDefault="008D3B6B" w:rsidP="008D3B6B">
      <w:pPr>
        <w:spacing w:after="0"/>
        <w:rPr>
          <w:sz w:val="20"/>
          <w:szCs w:val="20"/>
        </w:rPr>
      </w:pPr>
    </w:p>
    <w:p w14:paraId="5B6BDB59" w14:textId="77777777" w:rsidR="008D3B6B" w:rsidRDefault="008D3B6B" w:rsidP="008D3B6B">
      <w:pPr>
        <w:spacing w:after="0"/>
        <w:rPr>
          <w:sz w:val="20"/>
          <w:szCs w:val="20"/>
        </w:rPr>
      </w:pPr>
    </w:p>
    <w:p w14:paraId="2456E9AF" w14:textId="77777777" w:rsidR="008D3B6B" w:rsidRDefault="008D3B6B" w:rsidP="008D3B6B">
      <w:pPr>
        <w:spacing w:after="0"/>
        <w:rPr>
          <w:sz w:val="20"/>
          <w:szCs w:val="20"/>
        </w:rPr>
      </w:pPr>
    </w:p>
    <w:p w14:paraId="4B9C8C1F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425D4151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lastRenderedPageBreak/>
        <w:t>1. Over een gedraging van een zorgaanbieder jegens een cliënt in het kader van de</w:t>
      </w:r>
    </w:p>
    <w:p w14:paraId="0E9FA91B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zorgverlening kan schriftelijk een klacht worden ingediend bij de zorgaanbieder door de cliënt,</w:t>
      </w:r>
    </w:p>
    <w:p w14:paraId="1E271AC5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een nabestaande van de overleden cliënt, dan wel een vertegenwoordiger van de cliënt.</w:t>
      </w:r>
    </w:p>
    <w:p w14:paraId="5D3AC69D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Voorts kan over de weigering van de zorgaanbieder om een persoon in het kader van de</w:t>
      </w:r>
    </w:p>
    <w:p w14:paraId="32E26714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zorgverlening als vertegenwoordiger van een cliënt te beschouwen, door die persoon</w:t>
      </w:r>
    </w:p>
    <w:p w14:paraId="32992F47" w14:textId="77777777" w:rsid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schriftelijk een klacht worden ingediend.</w:t>
      </w:r>
    </w:p>
    <w:p w14:paraId="718B4396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39B7756F" w14:textId="6280FC36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 xml:space="preserve">Klager dient zijn klacht schriftelijk in te dienen bij </w:t>
      </w:r>
      <w:proofErr w:type="spellStart"/>
      <w:r w:rsidR="00F97AA4">
        <w:rPr>
          <w:sz w:val="20"/>
          <w:szCs w:val="20"/>
        </w:rPr>
        <w:t>B</w:t>
      </w:r>
      <w:r w:rsidR="003C7F80">
        <w:rPr>
          <w:sz w:val="20"/>
          <w:szCs w:val="20"/>
        </w:rPr>
        <w:t>eJacktive</w:t>
      </w:r>
      <w:proofErr w:type="spellEnd"/>
      <w:r w:rsidRPr="0079742E">
        <w:rPr>
          <w:sz w:val="20"/>
          <w:szCs w:val="20"/>
        </w:rPr>
        <w:t xml:space="preserve"> ter attentie van </w:t>
      </w:r>
      <w:r w:rsidR="003C7F80">
        <w:rPr>
          <w:sz w:val="20"/>
          <w:szCs w:val="20"/>
        </w:rPr>
        <w:t>klacht</w:t>
      </w:r>
    </w:p>
    <w:p w14:paraId="4E20F778" w14:textId="77777777" w:rsidR="0079742E" w:rsidRPr="0079742E" w:rsidRDefault="0079742E" w:rsidP="008D3B6B">
      <w:pPr>
        <w:spacing w:after="0"/>
        <w:rPr>
          <w:sz w:val="20"/>
          <w:szCs w:val="20"/>
          <w:lang w:val="en-US"/>
        </w:rPr>
      </w:pPr>
      <w:proofErr w:type="spellStart"/>
      <w:r w:rsidRPr="0079742E">
        <w:rPr>
          <w:sz w:val="20"/>
          <w:szCs w:val="20"/>
          <w:lang w:val="en-US"/>
        </w:rPr>
        <w:t>Dit</w:t>
      </w:r>
      <w:proofErr w:type="spellEnd"/>
      <w:r w:rsidRPr="0079742E">
        <w:rPr>
          <w:sz w:val="20"/>
          <w:szCs w:val="20"/>
          <w:lang w:val="en-US"/>
        </w:rPr>
        <w:t xml:space="preserve"> </w:t>
      </w:r>
      <w:proofErr w:type="spellStart"/>
      <w:r w:rsidRPr="0079742E">
        <w:rPr>
          <w:sz w:val="20"/>
          <w:szCs w:val="20"/>
          <w:lang w:val="en-US"/>
        </w:rPr>
        <w:t>kan</w:t>
      </w:r>
      <w:proofErr w:type="spellEnd"/>
      <w:r w:rsidRPr="0079742E">
        <w:rPr>
          <w:sz w:val="20"/>
          <w:szCs w:val="20"/>
          <w:lang w:val="en-US"/>
        </w:rPr>
        <w:t xml:space="preserve"> per email of per post:</w:t>
      </w:r>
    </w:p>
    <w:p w14:paraId="61C28FC2" w14:textId="042489DB" w:rsidR="0079742E" w:rsidRPr="003C7F80" w:rsidRDefault="0079742E" w:rsidP="008D3B6B">
      <w:pPr>
        <w:spacing w:after="0"/>
        <w:rPr>
          <w:sz w:val="20"/>
          <w:szCs w:val="20"/>
        </w:rPr>
      </w:pPr>
      <w:r w:rsidRPr="003C7F80">
        <w:rPr>
          <w:sz w:val="20"/>
          <w:szCs w:val="20"/>
        </w:rPr>
        <w:t xml:space="preserve">• </w:t>
      </w:r>
      <w:r w:rsidR="003C7F80" w:rsidRPr="003C7F80">
        <w:rPr>
          <w:sz w:val="20"/>
          <w:szCs w:val="20"/>
        </w:rPr>
        <w:t>infoo@bejacktive.nl</w:t>
      </w:r>
    </w:p>
    <w:p w14:paraId="0011E52A" w14:textId="25D0976C" w:rsid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 xml:space="preserve">• </w:t>
      </w:r>
      <w:r w:rsidR="003C7F80">
        <w:rPr>
          <w:sz w:val="20"/>
          <w:szCs w:val="20"/>
        </w:rPr>
        <w:t>Einsteinstraat 6, 2691</w:t>
      </w:r>
      <w:r w:rsidR="00BD150E">
        <w:rPr>
          <w:sz w:val="20"/>
          <w:szCs w:val="20"/>
        </w:rPr>
        <w:t xml:space="preserve"> </w:t>
      </w:r>
      <w:r w:rsidR="003C7F80">
        <w:rPr>
          <w:sz w:val="20"/>
          <w:szCs w:val="20"/>
        </w:rPr>
        <w:t>GV</w:t>
      </w:r>
      <w:r w:rsidR="00BD150E">
        <w:rPr>
          <w:sz w:val="20"/>
          <w:szCs w:val="20"/>
        </w:rPr>
        <w:t xml:space="preserve"> ‘s-Gravenzande</w:t>
      </w:r>
    </w:p>
    <w:p w14:paraId="4C8D5265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49912E03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Klager kan zich desgewenst wenden tot de klachtenfunctionaris teneinde zich te laten</w:t>
      </w:r>
    </w:p>
    <w:p w14:paraId="619EF3F1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adviseren met betrekking tot de indiening van een klacht en/of bijstaan bij het formuleren van</w:t>
      </w:r>
    </w:p>
    <w:p w14:paraId="2A015DA3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de klacht (zie ook hierna onder artikel 8). De contactgegevens van de klachtenfunctionaris</w:t>
      </w:r>
    </w:p>
    <w:p w14:paraId="1171FE13" w14:textId="77777777" w:rsid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staan genoemd onder het hoofdstuk Inleiding van dit reglement.</w:t>
      </w:r>
    </w:p>
    <w:p w14:paraId="396FA9DF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5D2CD9CB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2. De zorgaanbieder bevestigt z.s.m. doch uiterlijk binnen 3 werkdagen aan klager de ontvangst</w:t>
      </w:r>
    </w:p>
    <w:p w14:paraId="1CAC381C" w14:textId="77777777" w:rsid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van de klacht.</w:t>
      </w:r>
    </w:p>
    <w:p w14:paraId="49D795AC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15F14B36" w14:textId="77777777" w:rsid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3. De zorgaanbieder draagt er zorg voor dat de klacht zorgvuldig wordt onderzocht.</w:t>
      </w:r>
    </w:p>
    <w:p w14:paraId="0E26BF0B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64DF2391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4. De behandeling van de klacht is gericht op het bereiken van een voor de klager en de</w:t>
      </w:r>
    </w:p>
    <w:p w14:paraId="5F64606B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zorgaanbieder bevredigende oplossing.</w:t>
      </w:r>
    </w:p>
    <w:p w14:paraId="28D3D48B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Klager kan zich desgewenst wenden tot de klachtenfunctionaris teneinde zich te laten bijstaan</w:t>
      </w:r>
    </w:p>
    <w:p w14:paraId="618DB302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bij het onderzoeken van de mogelijkheden om tot een oplossing te komen. Dit kan door</w:t>
      </w:r>
    </w:p>
    <w:p w14:paraId="14193DC1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bemiddeling. Bemiddeling door een klachtenfunctionaris is een geschikt middel om te komen</w:t>
      </w:r>
    </w:p>
    <w:p w14:paraId="2762C96A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tot een oplossing van een klacht. Bemiddeling kan ook op verzoek van de zorgaanbieder.</w:t>
      </w:r>
    </w:p>
    <w:p w14:paraId="13D5B91C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Bemiddeling kan echter alleen met toestemming van beide partijen.</w:t>
      </w:r>
    </w:p>
    <w:p w14:paraId="092B133C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De wijze waarop een bemiddelingstraject verloopt is aan het slot van deze klachtenregeling</w:t>
      </w:r>
    </w:p>
    <w:p w14:paraId="548D90C7" w14:textId="77777777" w:rsid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beschreven in artikel 8.</w:t>
      </w:r>
    </w:p>
    <w:p w14:paraId="3D94A101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55F81408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5. De klager wordt door de zorgaanbieder op de hoogte gehouden van de voortgang van de</w:t>
      </w:r>
    </w:p>
    <w:p w14:paraId="29256CC5" w14:textId="77777777" w:rsid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behandeling van de klacht.</w:t>
      </w:r>
    </w:p>
    <w:p w14:paraId="4E5CBA33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1BCA90B1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6. De klager ontvangt zo spoedig mogelijk, doch uiterlijk binnen zes weken na indiening van de</w:t>
      </w:r>
    </w:p>
    <w:p w14:paraId="451DA8F2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klacht, een schriftelijke mededeling van de zorgaanbieder waarin met redenen omkleed is</w:t>
      </w:r>
    </w:p>
    <w:p w14:paraId="1DE7332B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aangegeven welke beslissingen de zorgaanbieder over en naar aanleiding van de klacht heeft</w:t>
      </w:r>
    </w:p>
    <w:p w14:paraId="49A2B7A3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genomen en binnen welke termijn maatregelen waartoe is besloten, zullen zijn gerealiseerd.</w:t>
      </w:r>
    </w:p>
    <w:p w14:paraId="026BB8D7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Indien het vereiste zorgvuldige onderzoek van een klacht daartoe naar het oordeel van de</w:t>
      </w:r>
    </w:p>
    <w:p w14:paraId="799ED4A9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zorgaanbieder noodzaakt, kan de zorgaanbieder de in lid 6 genoemde termijn met ten hoogste</w:t>
      </w:r>
    </w:p>
    <w:p w14:paraId="5D515F51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vier weken verlengen. De zorgaanbieder doet daarvan voor het verstrijken van de termijn van</w:t>
      </w:r>
    </w:p>
    <w:p w14:paraId="15C28404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6 weken schriftelijk mededeling aan de klager.</w:t>
      </w:r>
    </w:p>
    <w:p w14:paraId="48860702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6ECFB547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7. Indien klager het niet eens is met de schriftelijke mededeling, zoals bedoeld onder punt 6, of</w:t>
      </w:r>
    </w:p>
    <w:p w14:paraId="316A569C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indien de mededeling uitblijft binnen de daarvoor geldende termijn, kan klager zijn klacht</w:t>
      </w:r>
    </w:p>
    <w:p w14:paraId="57897537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 xml:space="preserve">voorleggen aan een Geschilleninstantie zoals bedoeld in art. 18 </w:t>
      </w:r>
      <w:proofErr w:type="spellStart"/>
      <w:r w:rsidRPr="0079742E">
        <w:rPr>
          <w:sz w:val="20"/>
          <w:szCs w:val="20"/>
        </w:rPr>
        <w:t>Wkkgz</w:t>
      </w:r>
      <w:proofErr w:type="spellEnd"/>
      <w:r w:rsidRPr="0079742E">
        <w:rPr>
          <w:sz w:val="20"/>
          <w:szCs w:val="20"/>
        </w:rPr>
        <w:t>.</w:t>
      </w:r>
    </w:p>
    <w:p w14:paraId="4F6290F4" w14:textId="42B9F8A3" w:rsidR="0079742E" w:rsidRPr="0079742E" w:rsidRDefault="008D3B6B" w:rsidP="008D3B6B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BeJacktive</w:t>
      </w:r>
      <w:proofErr w:type="spellEnd"/>
      <w:r w:rsidR="0079742E" w:rsidRPr="0079742E">
        <w:rPr>
          <w:sz w:val="20"/>
          <w:szCs w:val="20"/>
        </w:rPr>
        <w:t xml:space="preserve"> is aangesloten bij:</w:t>
      </w:r>
    </w:p>
    <w:p w14:paraId="135FAF8B" w14:textId="31E1A534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 xml:space="preserve">Geschilleninstantie </w:t>
      </w:r>
      <w:r w:rsidR="008D3B6B">
        <w:rPr>
          <w:sz w:val="20"/>
          <w:szCs w:val="20"/>
        </w:rPr>
        <w:t>DCN</w:t>
      </w:r>
    </w:p>
    <w:p w14:paraId="2AF8F940" w14:textId="2F122144" w:rsidR="008D3B6B" w:rsidRDefault="00631B64" w:rsidP="008D3B6B">
      <w:pPr>
        <w:spacing w:after="0"/>
        <w:rPr>
          <w:sz w:val="20"/>
          <w:szCs w:val="20"/>
        </w:rPr>
      </w:pPr>
      <w:r w:rsidRPr="00631B64">
        <w:rPr>
          <w:sz w:val="20"/>
          <w:szCs w:val="20"/>
        </w:rPr>
        <w:t>info@dcn-dietist.nl</w:t>
      </w:r>
    </w:p>
    <w:p w14:paraId="16432C19" w14:textId="77777777" w:rsidR="008D3B6B" w:rsidRDefault="008D3B6B" w:rsidP="008D3B6B">
      <w:pPr>
        <w:spacing w:after="0"/>
        <w:rPr>
          <w:sz w:val="20"/>
          <w:szCs w:val="20"/>
        </w:rPr>
      </w:pPr>
    </w:p>
    <w:p w14:paraId="4B55448B" w14:textId="77777777" w:rsidR="008D3B6B" w:rsidRDefault="008D3B6B" w:rsidP="008D3B6B">
      <w:pPr>
        <w:spacing w:after="0"/>
        <w:rPr>
          <w:sz w:val="20"/>
          <w:szCs w:val="20"/>
        </w:rPr>
      </w:pPr>
    </w:p>
    <w:p w14:paraId="4A0B7D87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16973A67" w14:textId="77777777" w:rsid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lastRenderedPageBreak/>
        <w:t xml:space="preserve">8. Advies, bijstand en bemiddeling door de klachtenfunctionaris </w:t>
      </w:r>
      <w:proofErr w:type="spellStart"/>
      <w:r w:rsidRPr="0079742E">
        <w:rPr>
          <w:sz w:val="20"/>
          <w:szCs w:val="20"/>
        </w:rPr>
        <w:t>Quasir</w:t>
      </w:r>
      <w:proofErr w:type="spellEnd"/>
    </w:p>
    <w:p w14:paraId="223E5B07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42A8363E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a. Indien de klacht nog niet is geuit bij de zorgaanbieder, dan verwijst de</w:t>
      </w:r>
    </w:p>
    <w:p w14:paraId="4A35C489" w14:textId="77777777" w:rsid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klachtenfunctionaris de klager terug naar de zorgaanbieder, tenzij b van toepassing is.</w:t>
      </w:r>
    </w:p>
    <w:p w14:paraId="0D59D095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0BC197B6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b. Indien klager zich wenst te laten adviseren en/of bijstaan bij het formuleren van een</w:t>
      </w:r>
    </w:p>
    <w:p w14:paraId="1CE5CFBA" w14:textId="77777777" w:rsid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klacht dan zal de klachtenfunctionaris klager hierin adviseren en/of bijstaan;</w:t>
      </w:r>
    </w:p>
    <w:p w14:paraId="4133F05E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375EC54C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c. Indien klager zich wenst te laten bijstaan bij het vinden van een oplossing in de vorm</w:t>
      </w:r>
    </w:p>
    <w:p w14:paraId="49C3CD53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van bemiddeling dan verloopt dit traject als volgt:</w:t>
      </w:r>
    </w:p>
    <w:p w14:paraId="77A8C563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i. de Klachtenfunctionaris neemt contact op met de zorgaanbieder en vraagt haar om in</w:t>
      </w:r>
    </w:p>
    <w:p w14:paraId="20A957CF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te stemmen met bemiddeling;</w:t>
      </w:r>
    </w:p>
    <w:p w14:paraId="1B9A68F5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ii. de Klachtenfunctionaris draagt zorgt voor de organisatie van de bemiddeling, welke</w:t>
      </w:r>
    </w:p>
    <w:p w14:paraId="0DB940CB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enkel kan plaatsvinden met instemming van klager en zorgaanbieder;</w:t>
      </w:r>
    </w:p>
    <w:p w14:paraId="16F771A8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iii. alle informatie die binnen de bemiddeling wordt uitgewisseld blijft vertrouwelijk, tenzij</w:t>
      </w:r>
    </w:p>
    <w:p w14:paraId="2DCFFF91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daarover andere afspraken worden gemaakt met de direct betrokkenen;</w:t>
      </w:r>
    </w:p>
    <w:p w14:paraId="1F8C26BC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iv. de Klachtenfunctionaris maakt geen inhoudelijk verslag, maar wel een verslag over de</w:t>
      </w:r>
    </w:p>
    <w:p w14:paraId="5EB6B198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voortgang van het proces en de gemaakte afspraken;</w:t>
      </w:r>
    </w:p>
    <w:p w14:paraId="21C7F002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v. indien door de bemiddeling een oplossing is bereikt tussen klager en zorgaanbieder,</w:t>
      </w:r>
    </w:p>
    <w:p w14:paraId="0E4F43C3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dan wordt deze oplossing schriftelijk vastgelegd in een mail van de</w:t>
      </w:r>
    </w:p>
    <w:p w14:paraId="11E74AD0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klachtenfunctionaris aan beide partijen, die dit vervolgens dienen te bevestigen;</w:t>
      </w:r>
    </w:p>
    <w:p w14:paraId="712DBF2A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vi. indien ondanks bemiddeling door de klachtenfunctionaris geen oplossing is bereikt</w:t>
      </w:r>
    </w:p>
    <w:p w14:paraId="030B918B" w14:textId="77777777" w:rsid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dan stopt het bemiddelingstraject.</w:t>
      </w:r>
    </w:p>
    <w:p w14:paraId="64AEF013" w14:textId="77777777" w:rsidR="008D3B6B" w:rsidRPr="0079742E" w:rsidRDefault="008D3B6B" w:rsidP="008D3B6B">
      <w:pPr>
        <w:spacing w:after="0"/>
        <w:rPr>
          <w:sz w:val="20"/>
          <w:szCs w:val="20"/>
        </w:rPr>
      </w:pPr>
    </w:p>
    <w:p w14:paraId="6DDB2888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d. Bemiddeling door de klachtenfunctionaris kan plaatsvinden voordat klager een klacht</w:t>
      </w:r>
    </w:p>
    <w:p w14:paraId="0BAEDB9A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heeft ingediend conform punt 1 van deze regeling of nadat een klacht is ingediend.</w:t>
      </w:r>
    </w:p>
    <w:p w14:paraId="4E2B669B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gedurende de behandeling van een klacht.</w:t>
      </w:r>
    </w:p>
    <w:p w14:paraId="720C22F8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i. voordat klager een klacht heeft ingediend:</w:t>
      </w:r>
    </w:p>
    <w:p w14:paraId="56A67C0E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Indien de bemiddeling niet tot een oplossing leidt van de onvrede van klager, dan</w:t>
      </w:r>
    </w:p>
    <w:p w14:paraId="4BF1F795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wijst de klachtenfunctionaris klager op de mogelijkheid om een klacht in te dienen.</w:t>
      </w:r>
    </w:p>
    <w:p w14:paraId="1CB3E872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ii. nadat klager een klacht heeft ingediend:</w:t>
      </w:r>
    </w:p>
    <w:p w14:paraId="3CE924AC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In dat geval vindt de bemiddeling plaats in het kader van het onderzoek en</w:t>
      </w:r>
    </w:p>
    <w:p w14:paraId="5730AA5B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behandeling zoals bedoeld in artikelen 3 en 4. De zorgaanbieder dient dan voort te</w:t>
      </w:r>
    </w:p>
    <w:p w14:paraId="01045707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gaan met de behandeling en binnen de gestelde termijn (6 weken met toegestemde</w:t>
      </w:r>
    </w:p>
    <w:p w14:paraId="1E8B6596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verlenging van 4 weken) de schriftelijke mededeling aan klager te doen, zoals</w:t>
      </w:r>
    </w:p>
    <w:p w14:paraId="64C4EE41" w14:textId="77777777" w:rsidR="0079742E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bedoeld in artikel 6.</w:t>
      </w:r>
    </w:p>
    <w:p w14:paraId="71F512E2" w14:textId="77777777" w:rsidR="0079742E" w:rsidRPr="0079742E" w:rsidRDefault="0079742E" w:rsidP="008D3B6B">
      <w:pPr>
        <w:spacing w:after="0"/>
        <w:rPr>
          <w:sz w:val="20"/>
          <w:szCs w:val="20"/>
        </w:rPr>
      </w:pPr>
    </w:p>
    <w:p w14:paraId="1594C20A" w14:textId="61E25366" w:rsidR="00EB1566" w:rsidRPr="0079742E" w:rsidRDefault="0079742E" w:rsidP="008D3B6B">
      <w:pPr>
        <w:spacing w:after="0"/>
        <w:rPr>
          <w:sz w:val="20"/>
          <w:szCs w:val="20"/>
        </w:rPr>
      </w:pPr>
      <w:r w:rsidRPr="0079742E">
        <w:rPr>
          <w:sz w:val="20"/>
          <w:szCs w:val="20"/>
        </w:rPr>
        <w:t>---------------------------------------</w:t>
      </w:r>
    </w:p>
    <w:sectPr w:rsidR="00EB1566" w:rsidRPr="0079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2E"/>
    <w:rsid w:val="00151F4F"/>
    <w:rsid w:val="00234AE8"/>
    <w:rsid w:val="003C7F80"/>
    <w:rsid w:val="00631B64"/>
    <w:rsid w:val="0079742E"/>
    <w:rsid w:val="007A0E54"/>
    <w:rsid w:val="008D3B6B"/>
    <w:rsid w:val="00921CEC"/>
    <w:rsid w:val="009404F1"/>
    <w:rsid w:val="00970C20"/>
    <w:rsid w:val="00B62BC4"/>
    <w:rsid w:val="00BD150E"/>
    <w:rsid w:val="00EB1566"/>
    <w:rsid w:val="00EF16DD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F54D"/>
  <w15:chartTrackingRefBased/>
  <w15:docId w15:val="{CEBD3389-D844-4584-88CD-09178026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97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97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97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7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97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97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97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97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97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7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97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97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74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974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974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974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974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974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7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7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97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7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97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974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974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974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97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974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974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1205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Visser (17003474)</dc:creator>
  <cp:keywords/>
  <dc:description/>
  <cp:lastModifiedBy>Jackie Visser (17003474)</cp:lastModifiedBy>
  <cp:revision>7</cp:revision>
  <dcterms:created xsi:type="dcterms:W3CDTF">2024-10-29T11:00:00Z</dcterms:created>
  <dcterms:modified xsi:type="dcterms:W3CDTF">2024-10-29T12:55:00Z</dcterms:modified>
</cp:coreProperties>
</file>